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F277F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F277F6" w:rsidRDefault="005F19BF" w:rsidP="005F19BF">
      <w:pPr>
        <w:widowControl/>
        <w:suppressAutoHyphens w:val="0"/>
        <w:spacing w:line="276" w:lineRule="auto"/>
        <w:jc w:val="center"/>
      </w:pPr>
      <w:r w:rsidRPr="00F277F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F277F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F277F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F277F6">
        <w:t xml:space="preserve">Manaus, ___de ___________ </w:t>
      </w:r>
      <w:proofErr w:type="spellStart"/>
      <w:r w:rsidRPr="00F277F6">
        <w:t>de</w:t>
      </w:r>
      <w:proofErr w:type="spellEnd"/>
      <w:r w:rsidRPr="00F277F6">
        <w:t xml:space="preserve"> 20aa.</w:t>
      </w:r>
    </w:p>
    <w:p w14:paraId="4B4E3AC5" w14:textId="77777777" w:rsidR="005F19BF" w:rsidRPr="00F277F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t>À</w:t>
      </w:r>
    </w:p>
    <w:p w14:paraId="6B682DFC" w14:textId="77777777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t>Agência de Fomento do Estado do Amazonas S.A. - AFEAM</w:t>
      </w:r>
    </w:p>
    <w:p w14:paraId="16B90E11" w14:textId="3CE17991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t>Avenida Constantino Nery, 5733, Flores – CEP: 69.058-795</w:t>
      </w:r>
    </w:p>
    <w:p w14:paraId="545D5CD8" w14:textId="77777777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t>Manaus - AM</w:t>
      </w:r>
    </w:p>
    <w:p w14:paraId="1CBFACED" w14:textId="33E6F702" w:rsidR="005F19BF" w:rsidRPr="00F277F6" w:rsidRDefault="005F19BF" w:rsidP="005F19BF">
      <w:pPr>
        <w:widowControl/>
        <w:suppressAutoHyphens w:val="0"/>
        <w:spacing w:line="276" w:lineRule="auto"/>
        <w:rPr>
          <w:b/>
          <w:bCs/>
        </w:rPr>
      </w:pPr>
      <w:r w:rsidRPr="00F277F6">
        <w:rPr>
          <w:b/>
          <w:bCs/>
        </w:rPr>
        <w:t xml:space="preserve">Ref.: MODALIDADE SIMILAR AO PREGÃO ELETRÔNICO Nº. </w:t>
      </w:r>
      <w:r w:rsidR="007A21BB">
        <w:rPr>
          <w:b/>
          <w:bCs/>
        </w:rPr>
        <w:t>4</w:t>
      </w:r>
      <w:r w:rsidR="00B5253E" w:rsidRPr="00F277F6">
        <w:rPr>
          <w:b/>
          <w:bCs/>
        </w:rPr>
        <w:t>/2026</w:t>
      </w:r>
      <w:r w:rsidR="00F277F6">
        <w:rPr>
          <w:b/>
          <w:bCs/>
        </w:rPr>
        <w:t xml:space="preserve"> - SRP</w:t>
      </w:r>
    </w:p>
    <w:p w14:paraId="0059CD81" w14:textId="77777777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F277F6">
        <w:t>Prezados Senhores,</w:t>
      </w:r>
    </w:p>
    <w:p w14:paraId="3AAE3077" w14:textId="77777777" w:rsidR="005F19BF" w:rsidRPr="00F277F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F277F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F277F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rPr>
          <w:b/>
          <w:bCs/>
        </w:rPr>
        <w:t>1. OBJETO E ESPECIFICAÇÃO</w:t>
      </w:r>
    </w:p>
    <w:p w14:paraId="1D992598" w14:textId="1743E780" w:rsidR="00AA5067" w:rsidRPr="00F277F6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W w:w="90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4038"/>
        <w:gridCol w:w="1064"/>
        <w:gridCol w:w="1112"/>
        <w:gridCol w:w="957"/>
        <w:gridCol w:w="1181"/>
      </w:tblGrid>
      <w:tr w:rsidR="00DC6CE9" w14:paraId="14379F8F" w14:textId="77777777" w:rsidTr="00F97600">
        <w:trPr>
          <w:trHeight w:val="368"/>
          <w:jc w:val="center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DC26699" w14:textId="77777777" w:rsidR="00DC6CE9" w:rsidRDefault="00DC6CE9" w:rsidP="00F97600">
            <w:pPr>
              <w:pStyle w:val="NormalWeb"/>
              <w:spacing w:beforeAutospacing="0" w:afterAutospacing="0"/>
              <w:jc w:val="center"/>
            </w:pPr>
            <w:r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41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5E6F2F2" w14:textId="77777777" w:rsidR="00DC6CE9" w:rsidRDefault="00DC6CE9" w:rsidP="00F97600">
            <w:pPr>
              <w:pStyle w:val="NormalWeb"/>
              <w:spacing w:beforeAutospacing="0" w:afterAutospacing="0"/>
              <w:jc w:val="center"/>
            </w:pPr>
            <w:r>
              <w:rPr>
                <w:rFonts w:ascii="Arial" w:hAnsi="Arial" w:cs="Arial"/>
                <w:b/>
                <w:bCs/>
              </w:rPr>
              <w:t>Descrição detalhada</w:t>
            </w:r>
          </w:p>
        </w:tc>
        <w:tc>
          <w:tcPr>
            <w:tcW w:w="10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802EF07" w14:textId="77777777" w:rsidR="00DC6CE9" w:rsidRDefault="00DC6CE9" w:rsidP="00F97600">
            <w:pPr>
              <w:pStyle w:val="NormalWeb"/>
              <w:spacing w:beforeAutospacing="0" w:afterAutospacing="0"/>
              <w:jc w:val="center"/>
            </w:pPr>
            <w:r>
              <w:rPr>
                <w:rFonts w:ascii="Arial" w:hAnsi="Arial" w:cs="Arial"/>
                <w:b/>
                <w:bCs/>
              </w:rPr>
              <w:t>Marca/</w:t>
            </w:r>
          </w:p>
          <w:p w14:paraId="1398B377" w14:textId="77777777" w:rsidR="00DC6CE9" w:rsidRDefault="00DC6CE9" w:rsidP="00F97600">
            <w:pPr>
              <w:pStyle w:val="NormalWeb"/>
              <w:spacing w:beforeAutospacing="0" w:afterAutospacing="0"/>
              <w:jc w:val="center"/>
            </w:pPr>
            <w:r>
              <w:rPr>
                <w:rFonts w:ascii="Arial" w:hAnsi="Arial" w:cs="Arial"/>
                <w:b/>
                <w:bCs/>
              </w:rPr>
              <w:t>modelo</w:t>
            </w:r>
          </w:p>
        </w:tc>
        <w:tc>
          <w:tcPr>
            <w:tcW w:w="1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429A07D" w14:textId="77777777" w:rsidR="00DC6CE9" w:rsidRDefault="00DC6CE9" w:rsidP="00F97600">
            <w:pPr>
              <w:pStyle w:val="NormalWeb"/>
              <w:spacing w:beforeAutospacing="0" w:afterAutospacing="0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</w:rPr>
              <w:t>Qtd</w:t>
            </w:r>
            <w:proofErr w:type="spellEnd"/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BFEC775" w14:textId="77777777" w:rsidR="00DC6CE9" w:rsidRDefault="00DC6CE9" w:rsidP="00F97600">
            <w:pPr>
              <w:pStyle w:val="NormalWeb"/>
              <w:spacing w:beforeAutospacing="0" w:afterAutospacing="0"/>
              <w:jc w:val="center"/>
            </w:pPr>
            <w:r>
              <w:rPr>
                <w:rFonts w:ascii="Arial" w:hAnsi="Arial" w:cs="Arial"/>
                <w:b/>
                <w:bCs/>
              </w:rPr>
              <w:t>Valor Unit</w:t>
            </w:r>
          </w:p>
        </w:tc>
        <w:tc>
          <w:tcPr>
            <w:tcW w:w="11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836AA7E" w14:textId="77777777" w:rsidR="00DC6CE9" w:rsidRDefault="00DC6CE9" w:rsidP="00F97600">
            <w:pPr>
              <w:pStyle w:val="NormalWeb"/>
              <w:spacing w:beforeAutospacing="0" w:afterAutospacing="0"/>
              <w:jc w:val="center"/>
            </w:pPr>
            <w:r>
              <w:rPr>
                <w:rFonts w:ascii="Arial" w:hAnsi="Arial" w:cs="Arial"/>
                <w:b/>
                <w:bCs/>
              </w:rPr>
              <w:t>Valor Total</w:t>
            </w:r>
          </w:p>
        </w:tc>
      </w:tr>
      <w:tr w:rsidR="00DC6CE9" w14:paraId="687DEC73" w14:textId="77777777" w:rsidTr="00F97600">
        <w:trPr>
          <w:trHeight w:val="1700"/>
          <w:jc w:val="center"/>
        </w:trPr>
        <w:tc>
          <w:tcPr>
            <w:tcW w:w="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4F0E720" w14:textId="77777777" w:rsidR="00DC6CE9" w:rsidRDefault="00DC6CE9" w:rsidP="00F97600">
            <w:pPr>
              <w:pStyle w:val="NormalWeb"/>
              <w:spacing w:beforeAutospacing="0" w:afterAutospacing="0"/>
              <w:jc w:val="center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8DF769E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both"/>
            </w:pPr>
            <w:r>
              <w:rPr>
                <w:rFonts w:ascii="Arial" w:hAnsi="Arial" w:cs="Arial"/>
              </w:rPr>
              <w:t xml:space="preserve">Condicionador de ar, piso teto, capacidade: 57.000 </w:t>
            </w:r>
            <w:proofErr w:type="spellStart"/>
            <w:r>
              <w:rPr>
                <w:rFonts w:ascii="Arial" w:hAnsi="Arial" w:cs="Arial"/>
              </w:rPr>
              <w:t>BTU´s</w:t>
            </w:r>
            <w:proofErr w:type="spellEnd"/>
            <w:r>
              <w:rPr>
                <w:rFonts w:ascii="Arial" w:hAnsi="Arial" w:cs="Arial"/>
              </w:rPr>
              <w:t>, tensão: 220v, tipo: Split, tecnologia: Inverter, ciclo: frio; Classificação energética mínima: A, conforme Procel/Inmetro; gás R32, garantia do fabricante: mínimo 01 (um) ano. Características adicionais: controle remoto, unidade condensadora e evaporadora, com instalação do equipamento.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FD64385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9E92107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FA4EFF9" w14:textId="77777777" w:rsidR="00DC6CE9" w:rsidRDefault="00DC6CE9" w:rsidP="00F97600">
            <w:pPr>
              <w:pStyle w:val="NormalWeb"/>
              <w:spacing w:beforeAutospacing="0" w:afterAutospacing="0"/>
              <w:ind w:right="30"/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596E28B" w14:textId="77777777" w:rsidR="00DC6CE9" w:rsidRDefault="00DC6CE9" w:rsidP="00F97600">
            <w:pPr>
              <w:pStyle w:val="NormalWeb"/>
              <w:spacing w:beforeAutospacing="0" w:afterAutospacing="0"/>
              <w:ind w:right="30"/>
            </w:pPr>
            <w:r>
              <w:rPr>
                <w:rFonts w:ascii="Arial" w:hAnsi="Arial" w:cs="Arial"/>
              </w:rPr>
              <w:t>R$</w:t>
            </w:r>
          </w:p>
        </w:tc>
      </w:tr>
      <w:tr w:rsidR="00DC6CE9" w14:paraId="050A33B2" w14:textId="77777777" w:rsidTr="00F97600">
        <w:trPr>
          <w:trHeight w:val="1710"/>
          <w:jc w:val="center"/>
        </w:trPr>
        <w:tc>
          <w:tcPr>
            <w:tcW w:w="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1E4DE94" w14:textId="77777777" w:rsidR="00DC6CE9" w:rsidRDefault="00DC6CE9" w:rsidP="00F97600">
            <w:pPr>
              <w:pStyle w:val="NormalWeb"/>
              <w:spacing w:beforeAutospacing="0" w:afterAutospacing="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43BB5B3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both"/>
            </w:pPr>
            <w:r>
              <w:rPr>
                <w:rFonts w:ascii="Arial" w:hAnsi="Arial" w:cs="Arial"/>
              </w:rPr>
              <w:t xml:space="preserve">Condicionador de ar, piso teto, capacidade: 36.000 </w:t>
            </w:r>
            <w:proofErr w:type="spellStart"/>
            <w:r>
              <w:rPr>
                <w:rFonts w:ascii="Arial" w:hAnsi="Arial" w:cs="Arial"/>
              </w:rPr>
              <w:t>BTU´s</w:t>
            </w:r>
            <w:proofErr w:type="spellEnd"/>
            <w:r>
              <w:rPr>
                <w:rFonts w:ascii="Arial" w:hAnsi="Arial" w:cs="Arial"/>
              </w:rPr>
              <w:t>, tensão: 220v, tipo: Split, tecnologia: Inverter, ciclo: frio; Classificação energética mínima: A, conforme Procel/Inmetro; gás R32, garantia do fabricante: mínimo 01 (um) ano. Características adicionais: controle remoto, unidade condensadora e evaporadora, com instalação do equipamento.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1B65704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B34F6C4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9EB8D87" w14:textId="77777777" w:rsidR="00DC6CE9" w:rsidRDefault="00DC6CE9" w:rsidP="00F97600">
            <w:pPr>
              <w:pStyle w:val="NormalWeb"/>
              <w:spacing w:beforeAutospacing="0" w:afterAutospacing="0"/>
              <w:ind w:right="30"/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A15A18" w14:textId="77777777" w:rsidR="00DC6CE9" w:rsidRDefault="00DC6CE9" w:rsidP="00F97600">
            <w:pPr>
              <w:pStyle w:val="NormalWeb"/>
              <w:spacing w:beforeAutospacing="0" w:afterAutospacing="0"/>
              <w:ind w:right="30"/>
            </w:pPr>
            <w:r>
              <w:rPr>
                <w:rFonts w:ascii="Arial" w:hAnsi="Arial" w:cs="Arial"/>
              </w:rPr>
              <w:t>R$</w:t>
            </w:r>
          </w:p>
        </w:tc>
      </w:tr>
      <w:tr w:rsidR="00DC6CE9" w14:paraId="490080C2" w14:textId="77777777" w:rsidTr="00F97600">
        <w:trPr>
          <w:trHeight w:val="1700"/>
          <w:jc w:val="center"/>
        </w:trPr>
        <w:tc>
          <w:tcPr>
            <w:tcW w:w="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36DF992" w14:textId="77777777" w:rsidR="00DC6CE9" w:rsidRDefault="00DC6CE9" w:rsidP="00F97600">
            <w:pPr>
              <w:pStyle w:val="NormalWeb"/>
              <w:spacing w:beforeAutospacing="0" w:afterAutospacing="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D0C41EF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both"/>
            </w:pPr>
            <w:r>
              <w:rPr>
                <w:rFonts w:ascii="Arial" w:hAnsi="Arial" w:cs="Arial"/>
              </w:rPr>
              <w:t xml:space="preserve">Condicionador de ar, </w:t>
            </w:r>
            <w:proofErr w:type="spellStart"/>
            <w:r>
              <w:rPr>
                <w:rFonts w:ascii="Arial" w:hAnsi="Arial" w:cs="Arial"/>
              </w:rPr>
              <w:t>Hi</w:t>
            </w:r>
            <w:proofErr w:type="spellEnd"/>
            <w:r>
              <w:rPr>
                <w:rFonts w:ascii="Arial" w:hAnsi="Arial" w:cs="Arial"/>
              </w:rPr>
              <w:t xml:space="preserve"> Wall capacidade: 24.000 </w:t>
            </w:r>
            <w:proofErr w:type="spellStart"/>
            <w:r>
              <w:rPr>
                <w:rFonts w:ascii="Arial" w:hAnsi="Arial" w:cs="Arial"/>
              </w:rPr>
              <w:t>BTU´s</w:t>
            </w:r>
            <w:proofErr w:type="spellEnd"/>
            <w:r>
              <w:rPr>
                <w:rFonts w:ascii="Arial" w:hAnsi="Arial" w:cs="Arial"/>
              </w:rPr>
              <w:t xml:space="preserve">, tensão: 220v, tipo: Split, tecnologia: Inverter, ciclo: frio; Classificação energética mínima: A, conforme Procel/Inmetro; gás R32, garantia do fabricante: mínimo 01 (um) ano. Características adicionais: controle remoto, unidade condensadora e </w:t>
            </w:r>
            <w:r>
              <w:rPr>
                <w:rFonts w:ascii="Arial" w:hAnsi="Arial" w:cs="Arial"/>
              </w:rPr>
              <w:lastRenderedPageBreak/>
              <w:t>evaporadora, com instalação do equipamento.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A4A5D3E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1E7F12F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A1C73DC" w14:textId="77777777" w:rsidR="00DC6CE9" w:rsidRDefault="00DC6CE9" w:rsidP="00F97600">
            <w:pPr>
              <w:pStyle w:val="NormalWeb"/>
              <w:spacing w:beforeAutospacing="0" w:afterAutospacing="0"/>
              <w:ind w:right="30"/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3CDDFC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  <w:p w14:paraId="528E2C53" w14:textId="77777777" w:rsidR="00AB1D9E" w:rsidRPr="00AB1D9E" w:rsidRDefault="00AB1D9E" w:rsidP="00AB1D9E">
            <w:pPr>
              <w:rPr>
                <w:lang w:eastAsia="pt-BR"/>
              </w:rPr>
            </w:pPr>
          </w:p>
          <w:p w14:paraId="51CAA222" w14:textId="77777777" w:rsidR="00AB1D9E" w:rsidRPr="00AB1D9E" w:rsidRDefault="00AB1D9E" w:rsidP="00AB1D9E">
            <w:pPr>
              <w:rPr>
                <w:lang w:eastAsia="pt-BR"/>
              </w:rPr>
            </w:pPr>
          </w:p>
          <w:p w14:paraId="4A5AC3EC" w14:textId="77777777" w:rsidR="00AB1D9E" w:rsidRPr="00AB1D9E" w:rsidRDefault="00AB1D9E" w:rsidP="00AB1D9E">
            <w:pPr>
              <w:rPr>
                <w:lang w:eastAsia="pt-BR"/>
              </w:rPr>
            </w:pPr>
          </w:p>
          <w:p w14:paraId="025042FF" w14:textId="77777777" w:rsidR="00AB1D9E" w:rsidRPr="00AB1D9E" w:rsidRDefault="00AB1D9E" w:rsidP="00AB1D9E">
            <w:pPr>
              <w:rPr>
                <w:lang w:eastAsia="pt-BR"/>
              </w:rPr>
            </w:pPr>
          </w:p>
          <w:p w14:paraId="58581D3F" w14:textId="77777777" w:rsidR="00AB1D9E" w:rsidRPr="00AB1D9E" w:rsidRDefault="00AB1D9E" w:rsidP="00AB1D9E">
            <w:pPr>
              <w:rPr>
                <w:lang w:eastAsia="pt-BR"/>
              </w:rPr>
            </w:pPr>
          </w:p>
          <w:p w14:paraId="50F49FCD" w14:textId="77777777" w:rsidR="00AB1D9E" w:rsidRDefault="00AB1D9E" w:rsidP="00AB1D9E">
            <w:pPr>
              <w:rPr>
                <w:sz w:val="24"/>
                <w:szCs w:val="24"/>
                <w:lang w:eastAsia="pt-BR"/>
              </w:rPr>
            </w:pPr>
          </w:p>
          <w:p w14:paraId="3A3DE48E" w14:textId="77777777" w:rsidR="00AB1D9E" w:rsidRPr="00AB1D9E" w:rsidRDefault="00AB1D9E" w:rsidP="00AB1D9E">
            <w:pPr>
              <w:rPr>
                <w:lang w:eastAsia="pt-BR"/>
              </w:rPr>
            </w:pPr>
          </w:p>
          <w:p w14:paraId="10F5F585" w14:textId="77777777" w:rsidR="00AB1D9E" w:rsidRPr="00AB1D9E" w:rsidRDefault="00AB1D9E" w:rsidP="00AB1D9E">
            <w:pPr>
              <w:rPr>
                <w:lang w:eastAsia="pt-BR"/>
              </w:rPr>
            </w:pPr>
          </w:p>
          <w:p w14:paraId="024B7C01" w14:textId="77777777" w:rsidR="00AB1D9E" w:rsidRDefault="00AB1D9E" w:rsidP="00AB1D9E">
            <w:pPr>
              <w:rPr>
                <w:sz w:val="24"/>
                <w:szCs w:val="24"/>
                <w:lang w:eastAsia="pt-BR"/>
              </w:rPr>
            </w:pPr>
          </w:p>
          <w:p w14:paraId="641A6C8D" w14:textId="77777777" w:rsidR="00AB1D9E" w:rsidRPr="00AB1D9E" w:rsidRDefault="00AB1D9E" w:rsidP="00AB1D9E">
            <w:pPr>
              <w:rPr>
                <w:lang w:eastAsia="pt-BR"/>
              </w:rPr>
            </w:pPr>
          </w:p>
          <w:p w14:paraId="34939F67" w14:textId="77777777" w:rsidR="00AB1D9E" w:rsidRDefault="00AB1D9E" w:rsidP="00AB1D9E">
            <w:pPr>
              <w:rPr>
                <w:sz w:val="24"/>
                <w:szCs w:val="24"/>
                <w:lang w:eastAsia="pt-BR"/>
              </w:rPr>
            </w:pPr>
          </w:p>
          <w:p w14:paraId="4095AC51" w14:textId="77777777" w:rsidR="00AB1D9E" w:rsidRPr="00AB1D9E" w:rsidRDefault="00AB1D9E" w:rsidP="00AB1D9E">
            <w:pPr>
              <w:rPr>
                <w:lang w:eastAsia="pt-BR"/>
              </w:rPr>
            </w:pPr>
          </w:p>
        </w:tc>
      </w:tr>
      <w:tr w:rsidR="00DC6CE9" w14:paraId="5485A84B" w14:textId="77777777" w:rsidTr="00F97600">
        <w:trPr>
          <w:trHeight w:val="1700"/>
          <w:jc w:val="center"/>
        </w:trPr>
        <w:tc>
          <w:tcPr>
            <w:tcW w:w="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3586A72" w14:textId="77777777" w:rsidR="00DC6CE9" w:rsidRDefault="00DC6CE9" w:rsidP="00F97600">
            <w:pPr>
              <w:pStyle w:val="NormalWeb"/>
              <w:spacing w:beforeAutospacing="0" w:afterAutospacing="0"/>
              <w:jc w:val="center"/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1F85454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both"/>
            </w:pPr>
            <w:r>
              <w:rPr>
                <w:rFonts w:ascii="Arial" w:hAnsi="Arial" w:cs="Arial"/>
              </w:rPr>
              <w:t xml:space="preserve">Condicionador de ar, </w:t>
            </w:r>
            <w:proofErr w:type="spellStart"/>
            <w:r>
              <w:rPr>
                <w:rFonts w:ascii="Arial" w:hAnsi="Arial" w:cs="Arial"/>
              </w:rPr>
              <w:t>Hi</w:t>
            </w:r>
            <w:proofErr w:type="spellEnd"/>
            <w:r>
              <w:rPr>
                <w:rFonts w:ascii="Arial" w:hAnsi="Arial" w:cs="Arial"/>
              </w:rPr>
              <w:t xml:space="preserve"> Wall, capacidade: 18.000 </w:t>
            </w:r>
            <w:proofErr w:type="spellStart"/>
            <w:r>
              <w:rPr>
                <w:rFonts w:ascii="Arial" w:hAnsi="Arial" w:cs="Arial"/>
              </w:rPr>
              <w:t>BTU´s</w:t>
            </w:r>
            <w:proofErr w:type="spellEnd"/>
            <w:r>
              <w:rPr>
                <w:rFonts w:ascii="Arial" w:hAnsi="Arial" w:cs="Arial"/>
              </w:rPr>
              <w:t>, tensão: 220v, tipo: Split, tecnologia: Inverter, ciclo: frio; Classificação energética mínima: A, conforme Procel/Inmetro; gás R32, garantia do fabricante: mínimo 01 (um) ano. Características adicionais: controle remoto, unidade condensadora e evaporadora, com instalação do equipamento.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EC80E35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BD5CC1D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4044B9A" w14:textId="77777777" w:rsidR="00DC6CE9" w:rsidRDefault="00DC6CE9" w:rsidP="00F97600">
            <w:pPr>
              <w:pStyle w:val="NormalWeb"/>
              <w:spacing w:beforeAutospacing="0" w:afterAutospacing="0"/>
              <w:ind w:right="30"/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3D52F54" w14:textId="77777777" w:rsidR="00DC6CE9" w:rsidRDefault="00DC6CE9" w:rsidP="00F97600">
            <w:pPr>
              <w:pStyle w:val="NormalWeb"/>
              <w:spacing w:beforeAutospacing="0" w:afterAutospacing="0"/>
              <w:ind w:right="30"/>
            </w:pPr>
            <w:r>
              <w:rPr>
                <w:rFonts w:ascii="Arial" w:hAnsi="Arial" w:cs="Arial"/>
              </w:rPr>
              <w:t>R$</w:t>
            </w:r>
          </w:p>
        </w:tc>
      </w:tr>
      <w:tr w:rsidR="00DC6CE9" w14:paraId="3DCCE9E8" w14:textId="77777777" w:rsidTr="00F97600">
        <w:trPr>
          <w:trHeight w:val="290"/>
          <w:jc w:val="center"/>
        </w:trPr>
        <w:tc>
          <w:tcPr>
            <w:tcW w:w="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6962BFA" w14:textId="77777777" w:rsidR="00DC6CE9" w:rsidRDefault="00DC6CE9" w:rsidP="00F97600">
            <w:pPr>
              <w:pStyle w:val="NormalWeb"/>
              <w:spacing w:beforeAutospacing="0" w:afterAutospacing="0"/>
              <w:jc w:val="center"/>
            </w:pPr>
          </w:p>
        </w:tc>
        <w:tc>
          <w:tcPr>
            <w:tcW w:w="6239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A21CA6B" w14:textId="77777777" w:rsidR="00DC6CE9" w:rsidRDefault="00DC6CE9" w:rsidP="00F97600">
            <w:pPr>
              <w:pStyle w:val="NormalWeb"/>
              <w:spacing w:beforeAutospacing="0" w:afterAutospacing="0"/>
              <w:ind w:right="30"/>
              <w:jc w:val="center"/>
            </w:pPr>
            <w:r>
              <w:rPr>
                <w:rFonts w:ascii="Arial" w:hAnsi="Arial" w:cs="Arial"/>
                <w:b/>
                <w:bCs/>
              </w:rPr>
              <w:t>VALOR TOTAL</w:t>
            </w:r>
            <w:r>
              <w:rPr>
                <w:rFonts w:ascii="Arial" w:hAnsi="Arial" w:cs="Arial"/>
              </w:rPr>
              <w:t xml:space="preserve"> &gt;&gt;&gt;&gt;&gt;&gt;&gt;&gt;&gt;&gt;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D5F5858" w14:textId="77777777" w:rsidR="00DC6CE9" w:rsidRDefault="00DC6CE9" w:rsidP="00F97600">
            <w:pPr>
              <w:pStyle w:val="NormalWeb"/>
              <w:spacing w:beforeAutospacing="0" w:afterAutospacing="0"/>
              <w:ind w:right="30"/>
            </w:pPr>
            <w:r>
              <w:rPr>
                <w:rFonts w:ascii="Arial" w:hAnsi="Arial" w:cs="Arial"/>
              </w:rPr>
              <w:t>R$</w:t>
            </w:r>
          </w:p>
        </w:tc>
      </w:tr>
    </w:tbl>
    <w:p w14:paraId="460C6DDA" w14:textId="77777777" w:rsidR="000E3A98" w:rsidRDefault="000E3A9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612BD87D" w14:textId="77777777" w:rsidR="007A21BB" w:rsidRPr="00F277F6" w:rsidRDefault="007A21BB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F277F6">
        <w:rPr>
          <w:b/>
          <w:bCs/>
          <w:sz w:val="20"/>
          <w:szCs w:val="20"/>
        </w:rPr>
        <w:t xml:space="preserve">Declaramos para os devidos fins e efeitos que temos conhecimento e estamos de acordo com o conteúdo e exigências contidas no Edital, pelo que desde já, obrigamo-nos ao cumprimento </w:t>
      </w:r>
      <w:proofErr w:type="gramStart"/>
      <w:r w:rsidRPr="00F277F6">
        <w:rPr>
          <w:b/>
          <w:bCs/>
          <w:sz w:val="20"/>
          <w:szCs w:val="20"/>
        </w:rPr>
        <w:t>das mesmas</w:t>
      </w:r>
      <w:proofErr w:type="gramEnd"/>
      <w:r w:rsidRPr="00F277F6">
        <w:rPr>
          <w:b/>
          <w:bCs/>
          <w:sz w:val="20"/>
          <w:szCs w:val="20"/>
        </w:rPr>
        <w:t>.</w:t>
      </w:r>
    </w:p>
    <w:p w14:paraId="3F4FAAAF" w14:textId="77777777" w:rsidR="005F19BF" w:rsidRPr="00F277F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F277F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F277F6">
        <w:rPr>
          <w:sz w:val="20"/>
          <w:szCs w:val="20"/>
        </w:rPr>
        <w:t xml:space="preserve">O prazo de validade da presente proposta é de ___ </w:t>
      </w:r>
      <w:proofErr w:type="gramStart"/>
      <w:r w:rsidRPr="00F277F6">
        <w:rPr>
          <w:sz w:val="20"/>
          <w:szCs w:val="20"/>
        </w:rPr>
        <w:t>( _</w:t>
      </w:r>
      <w:proofErr w:type="gramEnd"/>
      <w:r w:rsidRPr="00F277F6">
        <w:rPr>
          <w:sz w:val="20"/>
          <w:szCs w:val="20"/>
        </w:rPr>
        <w:t>_______________</w:t>
      </w:r>
      <w:proofErr w:type="gramStart"/>
      <w:r w:rsidRPr="00F277F6">
        <w:rPr>
          <w:sz w:val="20"/>
          <w:szCs w:val="20"/>
        </w:rPr>
        <w:t>_ )</w:t>
      </w:r>
      <w:proofErr w:type="gramEnd"/>
      <w:r w:rsidRPr="00F277F6">
        <w:rPr>
          <w:sz w:val="20"/>
          <w:szCs w:val="20"/>
        </w:rPr>
        <w:t xml:space="preserve"> dias</w:t>
      </w:r>
      <w:r w:rsidR="003716A4" w:rsidRPr="00F277F6">
        <w:rPr>
          <w:sz w:val="20"/>
          <w:szCs w:val="20"/>
        </w:rPr>
        <w:t>,</w:t>
      </w:r>
      <w:r w:rsidRPr="00F277F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F277F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F277F6">
        <w:rPr>
          <w:b/>
          <w:bCs/>
          <w:sz w:val="20"/>
          <w:szCs w:val="20"/>
        </w:rPr>
        <w:t>3. GARANTIA</w:t>
      </w:r>
    </w:p>
    <w:p w14:paraId="5004CB07" w14:textId="63122D99" w:rsidR="002323F7" w:rsidRPr="00F277F6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F277F6">
        <w:rPr>
          <w:sz w:val="20"/>
          <w:szCs w:val="20"/>
        </w:rPr>
        <w:t xml:space="preserve">O prazo de garantia dos produtos ou serviços ofertados é de ___ </w:t>
      </w:r>
      <w:proofErr w:type="gramStart"/>
      <w:r w:rsidRPr="00F277F6">
        <w:rPr>
          <w:sz w:val="20"/>
          <w:szCs w:val="20"/>
        </w:rPr>
        <w:t>( _</w:t>
      </w:r>
      <w:proofErr w:type="gramEnd"/>
      <w:r w:rsidRPr="00F277F6">
        <w:rPr>
          <w:sz w:val="20"/>
          <w:szCs w:val="20"/>
        </w:rPr>
        <w:t>_______________</w:t>
      </w:r>
      <w:proofErr w:type="gramStart"/>
      <w:r w:rsidRPr="00F277F6">
        <w:rPr>
          <w:sz w:val="20"/>
          <w:szCs w:val="20"/>
        </w:rPr>
        <w:t>_ )</w:t>
      </w:r>
      <w:proofErr w:type="gramEnd"/>
      <w:r w:rsidRPr="00F277F6">
        <w:rPr>
          <w:sz w:val="20"/>
          <w:szCs w:val="20"/>
        </w:rPr>
        <w:t xml:space="preserve"> dias contados da data de abertura da sessão.</w:t>
      </w:r>
      <w:bookmarkEnd w:id="0"/>
    </w:p>
    <w:p w14:paraId="538A4A1A" w14:textId="77777777" w:rsidR="00BA401F" w:rsidRPr="00F277F6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4BC2A1E1" w14:textId="77777777" w:rsidR="00BA401F" w:rsidRPr="00F277F6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F277F6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F277F6">
        <w:rPr>
          <w:sz w:val="20"/>
          <w:szCs w:val="20"/>
        </w:rPr>
        <w:t>______________________________________________</w:t>
      </w:r>
    </w:p>
    <w:p w14:paraId="4DD053F1" w14:textId="7F62B3FC" w:rsidR="00BA401F" w:rsidRPr="00F277F6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F277F6">
        <w:rPr>
          <w:sz w:val="20"/>
          <w:szCs w:val="20"/>
        </w:rPr>
        <w:t>Nome e assinatura do Proprietário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AB1D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274" w:bottom="1276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2D0B6" w14:textId="77777777" w:rsidR="006537E2" w:rsidRPr="00F277F6" w:rsidRDefault="006537E2" w:rsidP="004C0AF3">
      <w:r w:rsidRPr="00F277F6">
        <w:separator/>
      </w:r>
    </w:p>
  </w:endnote>
  <w:endnote w:type="continuationSeparator" w:id="0">
    <w:p w14:paraId="200F7BF4" w14:textId="77777777" w:rsidR="006537E2" w:rsidRPr="00F277F6" w:rsidRDefault="006537E2" w:rsidP="004C0AF3">
      <w:r w:rsidRPr="00F277F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7258" w14:textId="77777777" w:rsidR="00AB1D9E" w:rsidRDefault="00AB1D9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36059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9CCC366" w14:textId="4E2FADBE" w:rsidR="004D74B3" w:rsidRPr="00F277F6" w:rsidRDefault="004D74B3">
        <w:pPr>
          <w:pStyle w:val="Rodap"/>
          <w:jc w:val="right"/>
          <w:rPr>
            <w:sz w:val="16"/>
            <w:szCs w:val="16"/>
          </w:rPr>
        </w:pPr>
        <w:r w:rsidRPr="00F277F6">
          <w:rPr>
            <w:sz w:val="16"/>
            <w:szCs w:val="16"/>
          </w:rPr>
          <w:fldChar w:fldCharType="begin"/>
        </w:r>
        <w:r w:rsidRPr="00F277F6">
          <w:rPr>
            <w:sz w:val="16"/>
            <w:szCs w:val="16"/>
          </w:rPr>
          <w:instrText>PAGE   \* MERGEFORMAT</w:instrText>
        </w:r>
        <w:r w:rsidRPr="00F277F6">
          <w:rPr>
            <w:sz w:val="16"/>
            <w:szCs w:val="16"/>
          </w:rPr>
          <w:fldChar w:fldCharType="separate"/>
        </w:r>
        <w:r w:rsidRPr="00F277F6">
          <w:rPr>
            <w:sz w:val="16"/>
            <w:szCs w:val="16"/>
          </w:rPr>
          <w:t>2</w:t>
        </w:r>
        <w:r w:rsidRPr="00F277F6">
          <w:rPr>
            <w:sz w:val="16"/>
            <w:szCs w:val="16"/>
          </w:rPr>
          <w:fldChar w:fldCharType="end"/>
        </w:r>
      </w:p>
    </w:sdtContent>
  </w:sdt>
  <w:p w14:paraId="5E4D46D4" w14:textId="77777777" w:rsidR="004D74B3" w:rsidRPr="00F277F6" w:rsidRDefault="004D74B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630FC" w14:textId="77777777" w:rsidR="00AB1D9E" w:rsidRDefault="00AB1D9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4D019" w14:textId="77777777" w:rsidR="006537E2" w:rsidRPr="00F277F6" w:rsidRDefault="006537E2" w:rsidP="004C0AF3">
      <w:r w:rsidRPr="00F277F6">
        <w:separator/>
      </w:r>
    </w:p>
  </w:footnote>
  <w:footnote w:type="continuationSeparator" w:id="0">
    <w:p w14:paraId="29A45C31" w14:textId="77777777" w:rsidR="006537E2" w:rsidRPr="00F277F6" w:rsidRDefault="006537E2" w:rsidP="004C0AF3">
      <w:r w:rsidRPr="00F277F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18F02" w14:textId="77777777" w:rsidR="00AB1D9E" w:rsidRDefault="00AB1D9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EEADD" w14:textId="77777777" w:rsidR="00AB1D9E" w:rsidRDefault="00AB1D9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3746" w14:textId="77777777" w:rsidR="00AB1D9E" w:rsidRDefault="00AB1D9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10A6D"/>
    <w:rsid w:val="000228F1"/>
    <w:rsid w:val="000274D1"/>
    <w:rsid w:val="00060B17"/>
    <w:rsid w:val="0009459D"/>
    <w:rsid w:val="000D5275"/>
    <w:rsid w:val="000E3A98"/>
    <w:rsid w:val="000F1FBD"/>
    <w:rsid w:val="001036B7"/>
    <w:rsid w:val="00106E08"/>
    <w:rsid w:val="001245A3"/>
    <w:rsid w:val="00162A09"/>
    <w:rsid w:val="00175534"/>
    <w:rsid w:val="0019250A"/>
    <w:rsid w:val="001A1A87"/>
    <w:rsid w:val="001C41C0"/>
    <w:rsid w:val="001C4731"/>
    <w:rsid w:val="001E14B7"/>
    <w:rsid w:val="00203BCB"/>
    <w:rsid w:val="002323F7"/>
    <w:rsid w:val="00232477"/>
    <w:rsid w:val="002359CC"/>
    <w:rsid w:val="00250259"/>
    <w:rsid w:val="00263906"/>
    <w:rsid w:val="00292B1C"/>
    <w:rsid w:val="00296FE6"/>
    <w:rsid w:val="002E2B26"/>
    <w:rsid w:val="002F352C"/>
    <w:rsid w:val="00301C24"/>
    <w:rsid w:val="003260B4"/>
    <w:rsid w:val="0034047C"/>
    <w:rsid w:val="003716A4"/>
    <w:rsid w:val="00371E78"/>
    <w:rsid w:val="003B1F0F"/>
    <w:rsid w:val="0040169D"/>
    <w:rsid w:val="004054AC"/>
    <w:rsid w:val="0041151C"/>
    <w:rsid w:val="004213C6"/>
    <w:rsid w:val="00424584"/>
    <w:rsid w:val="00453AC4"/>
    <w:rsid w:val="004547CD"/>
    <w:rsid w:val="004557FB"/>
    <w:rsid w:val="00455C55"/>
    <w:rsid w:val="00457267"/>
    <w:rsid w:val="00470988"/>
    <w:rsid w:val="00474897"/>
    <w:rsid w:val="00481107"/>
    <w:rsid w:val="00485703"/>
    <w:rsid w:val="00487A4B"/>
    <w:rsid w:val="00494718"/>
    <w:rsid w:val="004A3DC7"/>
    <w:rsid w:val="004B7FDE"/>
    <w:rsid w:val="004C0AF3"/>
    <w:rsid w:val="004C2ABB"/>
    <w:rsid w:val="004C2E56"/>
    <w:rsid w:val="004D74B3"/>
    <w:rsid w:val="004F0DF5"/>
    <w:rsid w:val="00506B62"/>
    <w:rsid w:val="005121AF"/>
    <w:rsid w:val="00535341"/>
    <w:rsid w:val="00547D81"/>
    <w:rsid w:val="00553326"/>
    <w:rsid w:val="00570243"/>
    <w:rsid w:val="00586261"/>
    <w:rsid w:val="00595147"/>
    <w:rsid w:val="005C40B3"/>
    <w:rsid w:val="005C7055"/>
    <w:rsid w:val="005E2755"/>
    <w:rsid w:val="005F1530"/>
    <w:rsid w:val="005F19BF"/>
    <w:rsid w:val="005F459C"/>
    <w:rsid w:val="006240DC"/>
    <w:rsid w:val="0063610D"/>
    <w:rsid w:val="00640D49"/>
    <w:rsid w:val="006537E2"/>
    <w:rsid w:val="006E12CF"/>
    <w:rsid w:val="006E7CAB"/>
    <w:rsid w:val="00721152"/>
    <w:rsid w:val="00721B03"/>
    <w:rsid w:val="00722778"/>
    <w:rsid w:val="00760F8A"/>
    <w:rsid w:val="00772ECD"/>
    <w:rsid w:val="007A21BB"/>
    <w:rsid w:val="007A561F"/>
    <w:rsid w:val="007B5202"/>
    <w:rsid w:val="007C46D4"/>
    <w:rsid w:val="007C6F9E"/>
    <w:rsid w:val="007D0756"/>
    <w:rsid w:val="007D35EC"/>
    <w:rsid w:val="007D473A"/>
    <w:rsid w:val="007D5112"/>
    <w:rsid w:val="007D74C3"/>
    <w:rsid w:val="007E02B9"/>
    <w:rsid w:val="00802BB0"/>
    <w:rsid w:val="0080409D"/>
    <w:rsid w:val="00851036"/>
    <w:rsid w:val="00854363"/>
    <w:rsid w:val="00860DED"/>
    <w:rsid w:val="00861E96"/>
    <w:rsid w:val="0086515F"/>
    <w:rsid w:val="00867343"/>
    <w:rsid w:val="00897F20"/>
    <w:rsid w:val="008A5DC8"/>
    <w:rsid w:val="008A6952"/>
    <w:rsid w:val="008F469F"/>
    <w:rsid w:val="00901514"/>
    <w:rsid w:val="009401C5"/>
    <w:rsid w:val="009467F6"/>
    <w:rsid w:val="00975E6E"/>
    <w:rsid w:val="00981572"/>
    <w:rsid w:val="0099233D"/>
    <w:rsid w:val="00A00D6C"/>
    <w:rsid w:val="00A50B07"/>
    <w:rsid w:val="00A511BA"/>
    <w:rsid w:val="00A605C2"/>
    <w:rsid w:val="00A60A5A"/>
    <w:rsid w:val="00A9700F"/>
    <w:rsid w:val="00AA4041"/>
    <w:rsid w:val="00AA4C9A"/>
    <w:rsid w:val="00AA5067"/>
    <w:rsid w:val="00AA6317"/>
    <w:rsid w:val="00AB1D9E"/>
    <w:rsid w:val="00AB1DF4"/>
    <w:rsid w:val="00AD2938"/>
    <w:rsid w:val="00AD5B3C"/>
    <w:rsid w:val="00AF1E1A"/>
    <w:rsid w:val="00AF7248"/>
    <w:rsid w:val="00B032A4"/>
    <w:rsid w:val="00B125F0"/>
    <w:rsid w:val="00B14401"/>
    <w:rsid w:val="00B16D43"/>
    <w:rsid w:val="00B2277B"/>
    <w:rsid w:val="00B2761A"/>
    <w:rsid w:val="00B341E7"/>
    <w:rsid w:val="00B5253E"/>
    <w:rsid w:val="00B544A1"/>
    <w:rsid w:val="00BA205E"/>
    <w:rsid w:val="00BA401F"/>
    <w:rsid w:val="00C001CE"/>
    <w:rsid w:val="00C00E7D"/>
    <w:rsid w:val="00C02375"/>
    <w:rsid w:val="00C5380C"/>
    <w:rsid w:val="00CC6AA8"/>
    <w:rsid w:val="00CD0FA5"/>
    <w:rsid w:val="00CD32C8"/>
    <w:rsid w:val="00CE7C73"/>
    <w:rsid w:val="00CF0892"/>
    <w:rsid w:val="00CF1E6A"/>
    <w:rsid w:val="00D05A20"/>
    <w:rsid w:val="00D24E1D"/>
    <w:rsid w:val="00D35489"/>
    <w:rsid w:val="00D4479F"/>
    <w:rsid w:val="00D55C05"/>
    <w:rsid w:val="00D673F2"/>
    <w:rsid w:val="00D770C6"/>
    <w:rsid w:val="00D81A97"/>
    <w:rsid w:val="00DA0282"/>
    <w:rsid w:val="00DC6CE9"/>
    <w:rsid w:val="00DD394F"/>
    <w:rsid w:val="00E56C2B"/>
    <w:rsid w:val="00E661C3"/>
    <w:rsid w:val="00EA1734"/>
    <w:rsid w:val="00EC1AFA"/>
    <w:rsid w:val="00EF6ED7"/>
    <w:rsid w:val="00F00B30"/>
    <w:rsid w:val="00F140E7"/>
    <w:rsid w:val="00F252E5"/>
    <w:rsid w:val="00F277F6"/>
    <w:rsid w:val="00F31999"/>
    <w:rsid w:val="00F553D3"/>
    <w:rsid w:val="00F92E68"/>
    <w:rsid w:val="00F95866"/>
    <w:rsid w:val="00F97725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unhideWhenUsed/>
    <w:qFormat/>
    <w:rsid w:val="006E12CF"/>
    <w:pPr>
      <w:widowControl/>
      <w:autoSpaceDE/>
      <w:spacing w:beforeAutospacing="1" w:afterAutospacing="1"/>
    </w:pPr>
    <w:rPr>
      <w:rFonts w:ascii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403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129</cp:revision>
  <cp:lastPrinted>2023-07-05T12:15:00Z</cp:lastPrinted>
  <dcterms:created xsi:type="dcterms:W3CDTF">2022-05-23T20:06:00Z</dcterms:created>
  <dcterms:modified xsi:type="dcterms:W3CDTF">2026-07-16T14:37:00Z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